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16" w:rsidRPr="0034719E" w:rsidRDefault="00B84B61" w:rsidP="00AB5016">
      <w:pPr>
        <w:jc w:val="center"/>
        <w:rPr>
          <w:rFonts w:ascii="標楷體" w:eastAsia="標楷體" w:hAnsi="標楷體"/>
          <w:sz w:val="120"/>
          <w:szCs w:val="120"/>
        </w:rPr>
      </w:pPr>
      <w:r>
        <w:rPr>
          <w:rFonts w:ascii="標楷體" w:eastAsia="標楷體" w:hAnsi="標楷體"/>
          <w:noProof/>
          <w:sz w:val="120"/>
          <w:szCs w:val="1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1.65pt;margin-top:599.3pt;width:219.75pt;height:109.8pt;z-index:251663360;mso-width-percent:400;mso-height-percent:200;mso-width-percent:400;mso-height-percent:200;mso-width-relative:margin;mso-height-relative:margin" stroked="f">
            <v:textbox style="mso-next-textbox:#_x0000_s1033;mso-fit-shape-to-text:t">
              <w:txbxContent>
                <w:p w:rsidR="00AB5016" w:rsidRDefault="00AB5016"/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895"/>
                    <w:gridCol w:w="2599"/>
                  </w:tblGrid>
                  <w:tr w:rsidR="00AB5016" w:rsidTr="002D6771">
                    <w:trPr>
                      <w:trHeight w:val="368"/>
                    </w:trPr>
                    <w:tc>
                      <w:tcPr>
                        <w:tcW w:w="895" w:type="dxa"/>
                      </w:tcPr>
                      <w:p w:rsidR="00AB5016" w:rsidRDefault="00AB5016" w:rsidP="002D6771">
                        <w:pPr>
                          <w:pStyle w:val="TableParagraph"/>
                          <w:spacing w:line="348" w:lineRule="exact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細明體" w:eastAsia="細明體" w:hAnsi="細明體" w:cs="細明體" w:hint="eastAsia"/>
                            <w:spacing w:val="-4"/>
                            <w:sz w:val="24"/>
                          </w:rPr>
                          <w:t>組別</w:t>
                        </w:r>
                        <w:proofErr w:type="spellEnd"/>
                        <w:r>
                          <w:rPr>
                            <w:rFonts w:ascii="細明體" w:eastAsia="細明體" w:hAnsi="細明體" w:cs="細明體" w:hint="eastAsia"/>
                            <w:spacing w:val="-4"/>
                            <w:sz w:val="24"/>
                          </w:rPr>
                          <w:t>：</w:t>
                        </w:r>
                      </w:p>
                    </w:tc>
                    <w:tc>
                      <w:tcPr>
                        <w:tcW w:w="2599" w:type="dxa"/>
                        <w:tcBorders>
                          <w:bottom w:val="single" w:sz="4" w:space="0" w:color="000000"/>
                        </w:tcBorders>
                      </w:tcPr>
                      <w:p w:rsidR="00AB5016" w:rsidRDefault="00AB5016" w:rsidP="002D6771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AB5016" w:rsidTr="002D6771">
                    <w:trPr>
                      <w:trHeight w:val="534"/>
                    </w:trPr>
                    <w:tc>
                      <w:tcPr>
                        <w:tcW w:w="895" w:type="dxa"/>
                      </w:tcPr>
                      <w:p w:rsidR="00AB5016" w:rsidRDefault="00AB5016" w:rsidP="002D6771">
                        <w:pPr>
                          <w:pStyle w:val="TableParagraph"/>
                          <w:spacing w:before="105" w:line="409" w:lineRule="exact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細明體" w:eastAsia="細明體" w:hAnsi="細明體" w:cs="細明體" w:hint="eastAsia"/>
                            <w:spacing w:val="-4"/>
                            <w:sz w:val="24"/>
                          </w:rPr>
                          <w:t>姓名</w:t>
                        </w:r>
                        <w:proofErr w:type="spellEnd"/>
                        <w:r>
                          <w:rPr>
                            <w:rFonts w:ascii="細明體" w:eastAsia="細明體" w:hAnsi="細明體" w:cs="細明體" w:hint="eastAsia"/>
                            <w:spacing w:val="-4"/>
                            <w:sz w:val="24"/>
                          </w:rPr>
                          <w:t>：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B5016" w:rsidRDefault="00AB5016" w:rsidP="002D6771">
                        <w:pPr>
                          <w:pStyle w:val="TableParagraph"/>
                          <w:rPr>
                            <w:rFonts w:ascii="Times New Roman"/>
                            <w:sz w:val="42"/>
                          </w:rPr>
                        </w:pPr>
                      </w:p>
                    </w:tc>
                  </w:tr>
                  <w:tr w:rsidR="00AB5016" w:rsidTr="002D6771">
                    <w:trPr>
                      <w:trHeight w:val="534"/>
                    </w:trPr>
                    <w:tc>
                      <w:tcPr>
                        <w:tcW w:w="895" w:type="dxa"/>
                      </w:tcPr>
                      <w:p w:rsidR="00AB5016" w:rsidRDefault="00AB5016" w:rsidP="002D6771">
                        <w:pPr>
                          <w:pStyle w:val="TableParagraph"/>
                          <w:spacing w:before="105" w:line="409" w:lineRule="exact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細明體" w:eastAsia="細明體" w:hAnsi="細明體" w:cs="細明體" w:hint="eastAsia"/>
                            <w:spacing w:val="-4"/>
                            <w:sz w:val="24"/>
                          </w:rPr>
                          <w:t>總分</w:t>
                        </w:r>
                        <w:proofErr w:type="spellEnd"/>
                        <w:r>
                          <w:rPr>
                            <w:rFonts w:ascii="細明體" w:eastAsia="細明體" w:hAnsi="細明體" w:cs="細明體" w:hint="eastAsia"/>
                            <w:spacing w:val="-4"/>
                            <w:sz w:val="24"/>
                          </w:rPr>
                          <w:t>：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B5016" w:rsidRDefault="00AB5016" w:rsidP="002D6771">
                        <w:pPr>
                          <w:pStyle w:val="TableParagraph"/>
                          <w:rPr>
                            <w:rFonts w:ascii="Times New Roman"/>
                            <w:sz w:val="42"/>
                          </w:rPr>
                        </w:pPr>
                      </w:p>
                    </w:tc>
                  </w:tr>
                </w:tbl>
                <w:p w:rsidR="00AB5016" w:rsidRDefault="00AB5016"/>
              </w:txbxContent>
            </v:textbox>
          </v:shape>
        </w:pict>
      </w:r>
      <w:r>
        <w:rPr>
          <w:rFonts w:ascii="標楷體" w:eastAsia="標楷體" w:hAnsi="標楷體"/>
          <w:noProof/>
          <w:sz w:val="120"/>
          <w:szCs w:val="120"/>
        </w:rPr>
        <w:pict>
          <v:shape id="_x0000_s1032" type="#_x0000_t202" style="position:absolute;left:0;text-align:left;margin-left:226.7pt;margin-top:179.75pt;width:72.65pt;height:510pt;z-index:251661312" stroked="f">
            <v:textbox style="layout-flow:vertical-ideographic;mso-next-textbox:#_x0000_s1032">
              <w:txbxContent>
                <w:p w:rsidR="00AB5016" w:rsidRPr="0034719E" w:rsidRDefault="00AB5016" w:rsidP="00AB5016">
                  <w:pPr>
                    <w:jc w:val="center"/>
                    <w:rPr>
                      <w:rFonts w:ascii="標楷體" w:eastAsia="標楷體" w:hAnsi="標楷體"/>
                      <w:sz w:val="66"/>
                      <w:szCs w:val="66"/>
                    </w:rPr>
                  </w:pPr>
                  <w:r w:rsidRPr="0034719E">
                    <w:rPr>
                      <w:rFonts w:ascii="標楷體" w:eastAsia="標楷體" w:hAnsi="標楷體" w:hint="eastAsia"/>
                      <w:sz w:val="66"/>
                      <w:szCs w:val="66"/>
                    </w:rPr>
                    <w:t>新進同仁職前訓練課程考卷：國營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sz w:val="120"/>
          <w:szCs w:val="120"/>
        </w:rPr>
        <w:pict>
          <v:group id="docshapegroup1" o:spid="_x0000_s1029" style="position:absolute;left:0;text-align:left;margin-left:217.95pt;margin-top:95.55pt;width:158.45pt;height:601.7pt;z-index:-251656192;mso-position-horizontal-relative:page" coordorigin="4359,1911" coordsize="3169,12034">
            <v:shape id="docshape2" o:spid="_x0000_s1030" style="position:absolute;left:4359;top:1910;width:3169;height:12034" coordorigin="4359,1911" coordsize="3169,12034" o:spt="100" adj="0,,0" path="m7425,2014r-15,l7410,2028r,3l7410,13826r-2933,l4477,2031r,-3l7410,2028r,-14l4477,2014r-14,l4463,2028r,3l4463,13826r,15l4477,13841r2933,l7425,13841r,-15l7425,2031r,-3l7425,2014xm7499,13826r-60,l7439,13855r-29,l4477,13855r-29,l4448,13826r-60,l4388,13855r,60l4448,13915r29,l7410,13915r29,l7499,13915r,-60l7499,13826xm7499,1940r-60,l7410,1940r-2933,l4448,1940r-60,l4388,2000r,31l4388,13826r60,l4448,2031r,-31l4477,2000r2933,l7439,2000r,31l7439,13826r60,l7499,2031r,-31l7499,1940xm7528,13826r-15,l7513,13930r-103,l4477,13930r-103,l4374,13826r-15,l4359,13930r,14l4374,13944r103,l7410,13944r103,l7528,13944r,-14l7528,13826xm7528,1911r-15,l7410,1911r-2933,l4374,1911r-15,l4359,1925r,106l4359,13826r15,l4374,2031r,-106l4477,1925r2933,l7513,1925r,106l7513,13826r15,l7528,2031r,-106l7528,1911xe" fillcolor="black" stroked="f">
              <v:stroke joinstyle="round"/>
              <v:formulas/>
              <v:path arrowok="t" o:connecttype="segments"/>
            </v:shape>
            <v:shape id="docshape3" o:spid="_x0000_s1031" type="#_x0000_t202" style="position:absolute;left:4448;top:1985;width:2991;height:11885" filled="f" stroked="f">
              <v:textbox style="mso-next-textbox:#docshape3" inset="0,0,0,0">
                <w:txbxContent>
                  <w:p w:rsidR="00AB5016" w:rsidRPr="0034719E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rFonts w:ascii="標楷體" w:eastAsia="標楷體" w:hAnsi="標楷體"/>
                        <w:spacing w:val="-2"/>
                        <w:w w:val="55"/>
                        <w:sz w:val="96"/>
                      </w:rPr>
                    </w:pPr>
                    <w:r w:rsidRPr="0034719E">
                      <w:rPr>
                        <w:rFonts w:ascii="標楷體" w:eastAsia="標楷體" w:hAnsi="標楷體"/>
                        <w:spacing w:val="-2"/>
                        <w:w w:val="55"/>
                        <w:sz w:val="96"/>
                      </w:rPr>
                      <w:t>市場推廣處</w:t>
                    </w: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pacing w:val="-2"/>
                        <w:w w:val="55"/>
                        <w:sz w:val="96"/>
                      </w:rPr>
                    </w:pPr>
                  </w:p>
                  <w:p w:rsidR="00AB5016" w:rsidRDefault="00AB5016" w:rsidP="00AB5016">
                    <w:pPr>
                      <w:spacing w:before="105" w:line="1668" w:lineRule="exact"/>
                      <w:ind w:left="5"/>
                      <w:jc w:val="center"/>
                      <w:rPr>
                        <w:sz w:val="9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gramStart"/>
      <w:r w:rsidR="00900790" w:rsidRPr="0034719E">
        <w:rPr>
          <w:rFonts w:ascii="標楷體" w:eastAsia="標楷體" w:hAnsi="標楷體"/>
          <w:sz w:val="120"/>
          <w:szCs w:val="120"/>
        </w:rPr>
        <w:t>三民輔考事業</w:t>
      </w:r>
      <w:proofErr w:type="gramEnd"/>
      <w:r w:rsidR="00900790" w:rsidRPr="0034719E">
        <w:rPr>
          <w:rFonts w:ascii="標楷體" w:eastAsia="標楷體" w:hAnsi="標楷體"/>
          <w:sz w:val="120"/>
          <w:szCs w:val="120"/>
        </w:rPr>
        <w:t>集團</w:t>
      </w:r>
    </w:p>
    <w:p w:rsidR="00AB5016" w:rsidRPr="0034719E" w:rsidRDefault="00AB5016">
      <w:pPr>
        <w:widowControl/>
        <w:rPr>
          <w:rFonts w:ascii="標楷體" w:eastAsia="標楷體" w:hAnsi="標楷體"/>
          <w:sz w:val="120"/>
          <w:szCs w:val="120"/>
        </w:rPr>
      </w:pPr>
      <w:r w:rsidRPr="0034719E">
        <w:rPr>
          <w:rFonts w:ascii="標楷體" w:eastAsia="標楷體" w:hAnsi="標楷體"/>
          <w:sz w:val="120"/>
          <w:szCs w:val="120"/>
        </w:rPr>
        <w:br w:type="page"/>
      </w:r>
    </w:p>
    <w:p w:rsidR="00AB5016" w:rsidRPr="0034719E" w:rsidRDefault="00B84B61" w:rsidP="00AB5016">
      <w:pPr>
        <w:rPr>
          <w:rFonts w:ascii="標楷體" w:eastAsia="標楷體" w:hAnsi="標楷體"/>
          <w:sz w:val="32"/>
          <w:szCs w:val="120"/>
        </w:rPr>
      </w:pPr>
      <w:r>
        <w:rPr>
          <w:rFonts w:ascii="標楷體" w:eastAsia="標楷體" w:hAnsi="標楷體"/>
          <w:noProof/>
          <w:sz w:val="32"/>
          <w:szCs w:val="120"/>
        </w:rPr>
        <w:lastRenderedPageBreak/>
        <w:pict>
          <v:shape id="_x0000_s1060" type="#_x0000_t202" style="position:absolute;margin-left:333.5pt;margin-top:-22.65pt;width:216.05pt;height:35.55pt;z-index:251670528;mso-width-relative:margin;mso-height-relative:margin" stroked="f">
            <v:textbox>
              <w:txbxContent>
                <w:p w:rsidR="007A78CA" w:rsidRDefault="007A78CA">
                  <w:r>
                    <w:rPr>
                      <w:noProof/>
                    </w:rPr>
                    <w:drawing>
                      <wp:inline distT="0" distB="0" distL="0" distR="0">
                        <wp:extent cx="2373630" cy="279251"/>
                        <wp:effectExtent l="19050" t="0" r="7620" b="0"/>
                        <wp:docPr id="13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3630" cy="279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120"/>
        </w:rPr>
        <w:pict>
          <v:shape id="_x0000_s1035" type="#_x0000_t202" style="position:absolute;margin-left:6.2pt;margin-top:-24.1pt;width:218.85pt;height:25.6pt;z-index:251667456;mso-width-percent:400;mso-height-percent:200;mso-width-percent:400;mso-height-percent:200;mso-width-relative:margin;mso-height-relative:margin" stroked="f">
            <v:textbox style="mso-next-textbox:#_x0000_s1035;mso-fit-shape-to-text:t">
              <w:txbxContent>
                <w:p w:rsidR="00AB5016" w:rsidRDefault="00AB5016">
                  <w:r w:rsidRPr="00AB5016">
                    <w:rPr>
                      <w:noProof/>
                    </w:rPr>
                    <w:drawing>
                      <wp:inline distT="0" distB="0" distL="0" distR="0">
                        <wp:extent cx="1969729" cy="224027"/>
                        <wp:effectExtent l="0" t="0" r="0" b="0"/>
                        <wp:docPr id="3" name="Image 14" descr="通用不分類_左上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 descr="通用不分類_左上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9729" cy="224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1"/>
      </w:tblGrid>
      <w:tr w:rsidR="00AB5016" w:rsidRPr="0034719E" w:rsidTr="00AB5016">
        <w:trPr>
          <w:trHeight w:val="537"/>
        </w:trPr>
        <w:tc>
          <w:tcPr>
            <w:tcW w:w="816" w:type="dxa"/>
            <w:vAlign w:val="center"/>
          </w:tcPr>
          <w:p w:rsidR="00AB5016" w:rsidRPr="0034719E" w:rsidRDefault="00AB5016" w:rsidP="00AB5016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分數</w:t>
            </w:r>
            <w:proofErr w:type="spellEnd"/>
          </w:p>
        </w:tc>
        <w:tc>
          <w:tcPr>
            <w:tcW w:w="8931" w:type="dxa"/>
            <w:vAlign w:val="center"/>
          </w:tcPr>
          <w:p w:rsidR="00AB5016" w:rsidRPr="0034719E" w:rsidRDefault="00AB5016" w:rsidP="00AB5016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題目</w:t>
            </w:r>
            <w:proofErr w:type="spellEnd"/>
          </w:p>
        </w:tc>
      </w:tr>
      <w:tr w:rsidR="00AB5016" w:rsidRPr="0034719E" w:rsidTr="004D3523">
        <w:trPr>
          <w:trHeight w:val="2777"/>
        </w:trPr>
        <w:tc>
          <w:tcPr>
            <w:tcW w:w="816" w:type="dxa"/>
            <w:tcBorders>
              <w:bottom w:val="single" w:sz="4" w:space="0" w:color="auto"/>
            </w:tcBorders>
          </w:tcPr>
          <w:p w:rsidR="004F0541" w:rsidRPr="0034719E" w:rsidRDefault="004F0541" w:rsidP="004F0541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6"/>
                <w:lang w:eastAsia="zh-TW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AB5016" w:rsidRPr="0034719E" w:rsidRDefault="002C062F" w:rsidP="004F0541">
            <w:pPr>
              <w:pStyle w:val="TableParagraph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請簡述何謂國營事業？</w:t>
            </w:r>
            <w:r w:rsidR="004D3523" w:rsidRPr="0034719E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</w:p>
          <w:p w:rsidR="004F0541" w:rsidRPr="0034719E" w:rsidRDefault="004F0541" w:rsidP="00A8310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4D3523" w:rsidRPr="0034719E" w:rsidTr="004D3523">
        <w:trPr>
          <w:trHeight w:val="1477"/>
        </w:trPr>
        <w:tc>
          <w:tcPr>
            <w:tcW w:w="816" w:type="dxa"/>
            <w:tcBorders>
              <w:top w:val="single" w:sz="4" w:space="0" w:color="auto"/>
            </w:tcBorders>
          </w:tcPr>
          <w:p w:rsidR="00B93816" w:rsidRPr="0034719E" w:rsidRDefault="00B93816" w:rsidP="00B93816">
            <w:pPr>
              <w:pStyle w:val="TableParagraph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4D3523" w:rsidRPr="0034719E" w:rsidRDefault="004D3523" w:rsidP="004F0541">
            <w:pPr>
              <w:pStyle w:val="TableParagraph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國營事業有哪些單位？請至少舉例五個</w:t>
            </w:r>
          </w:p>
          <w:p w:rsidR="004F0541" w:rsidRPr="0034719E" w:rsidRDefault="004F0541" w:rsidP="00A8310E">
            <w:pPr>
              <w:pStyle w:val="TableParagraph"/>
              <w:spacing w:line="500" w:lineRule="exact"/>
              <w:ind w:left="110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</w:p>
        </w:tc>
      </w:tr>
      <w:tr w:rsidR="00AB5016" w:rsidRPr="0034719E" w:rsidTr="004D3523">
        <w:trPr>
          <w:trHeight w:val="2829"/>
        </w:trPr>
        <w:tc>
          <w:tcPr>
            <w:tcW w:w="816" w:type="dxa"/>
          </w:tcPr>
          <w:p w:rsidR="00B93816" w:rsidRPr="0034719E" w:rsidRDefault="00B93816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</w:tcPr>
          <w:p w:rsidR="00AB5016" w:rsidRPr="0034719E" w:rsidRDefault="002C062F" w:rsidP="00B93816">
            <w:pPr>
              <w:pStyle w:val="TableParagraph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國營事業的考試從簡章公告到放榜的時間線為何</w:t>
            </w:r>
            <w:r w:rsidR="00AB5016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？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請畫出圖示</w:t>
            </w:r>
          </w:p>
          <w:p w:rsidR="00A8310E" w:rsidRPr="0034719E" w:rsidRDefault="00A8310E" w:rsidP="00A8310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AB5016" w:rsidRPr="0034719E" w:rsidTr="002D6771">
        <w:trPr>
          <w:trHeight w:val="3972"/>
        </w:trPr>
        <w:tc>
          <w:tcPr>
            <w:tcW w:w="816" w:type="dxa"/>
          </w:tcPr>
          <w:p w:rsidR="00B93816" w:rsidRPr="0034719E" w:rsidRDefault="00B93816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</w:tcPr>
          <w:p w:rsidR="00AB5016" w:rsidRPr="0034719E" w:rsidRDefault="002C062F" w:rsidP="00B93816">
            <w:pPr>
              <w:pStyle w:val="TableParagraph"/>
              <w:numPr>
                <w:ilvl w:val="0"/>
                <w:numId w:val="1"/>
              </w:numPr>
              <w:spacing w:line="502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國營事業的考試優勢</w:t>
            </w:r>
            <w:r w:rsidR="00B93816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(對比公職)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有哪些</w:t>
            </w:r>
            <w:r w:rsidR="00AB5016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？</w:t>
            </w:r>
          </w:p>
          <w:p w:rsidR="00B93816" w:rsidRPr="0034719E" w:rsidRDefault="00B93816" w:rsidP="00B93816">
            <w:pPr>
              <w:pStyle w:val="TableParagraph"/>
              <w:spacing w:line="502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7A78CA" w:rsidRPr="0034719E" w:rsidRDefault="007A78CA" w:rsidP="00AB5016">
      <w:pPr>
        <w:rPr>
          <w:rFonts w:ascii="標楷體" w:eastAsia="標楷體" w:hAnsi="標楷體"/>
          <w:sz w:val="32"/>
          <w:szCs w:val="120"/>
        </w:rPr>
      </w:pPr>
    </w:p>
    <w:p w:rsidR="008F12D7" w:rsidRPr="0034719E" w:rsidRDefault="007A78CA" w:rsidP="008F12D7">
      <w:pPr>
        <w:widowControl/>
        <w:rPr>
          <w:rFonts w:ascii="標楷體" w:eastAsia="標楷體" w:hAnsi="標楷體"/>
          <w:sz w:val="32"/>
          <w:szCs w:val="120"/>
        </w:rPr>
      </w:pPr>
      <w:r w:rsidRPr="0034719E">
        <w:rPr>
          <w:rFonts w:ascii="標楷體" w:eastAsia="標楷體" w:hAnsi="標楷體"/>
          <w:sz w:val="32"/>
          <w:szCs w:val="120"/>
        </w:rPr>
        <w:br w:type="page"/>
      </w:r>
    </w:p>
    <w:p w:rsidR="008F12D7" w:rsidRPr="0034719E" w:rsidRDefault="00B84B61" w:rsidP="008F12D7">
      <w:pPr>
        <w:rPr>
          <w:rFonts w:ascii="標楷體" w:eastAsia="標楷體" w:hAnsi="標楷體"/>
          <w:sz w:val="32"/>
          <w:szCs w:val="120"/>
        </w:rPr>
      </w:pPr>
      <w:r w:rsidRPr="00B84B61">
        <w:rPr>
          <w:rFonts w:ascii="標楷體" w:eastAsia="標楷體" w:hAnsi="標楷體"/>
          <w:noProof/>
        </w:rPr>
        <w:lastRenderedPageBreak/>
        <w:pict>
          <v:shape id="_x0000_s1094" type="#_x0000_t202" style="position:absolute;margin-left:338.9pt;margin-top:-20.5pt;width:204.65pt;height:29.2pt;z-index:251676672;mso-height-percent:200;mso-height-percent:200;mso-width-relative:margin;mso-height-relative:margin" stroked="f">
            <v:textbox style="mso-fit-shape-to-text:t">
              <w:txbxContent>
                <w:p w:rsidR="008F12D7" w:rsidRDefault="008F12D7">
                  <w:r w:rsidRPr="008F12D7">
                    <w:rPr>
                      <w:noProof/>
                    </w:rPr>
                    <w:drawing>
                      <wp:inline distT="0" distB="0" distL="0" distR="0">
                        <wp:extent cx="2373630" cy="279251"/>
                        <wp:effectExtent l="19050" t="0" r="7620" b="0"/>
                        <wp:docPr id="26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3630" cy="279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84B61">
        <w:rPr>
          <w:rFonts w:ascii="標楷體" w:eastAsia="標楷體" w:hAnsi="標楷體"/>
          <w:noProof/>
        </w:rPr>
        <w:pict>
          <v:shape id="_x0000_s1095" type="#_x0000_t202" style="position:absolute;margin-left:5.3pt;margin-top:-20.5pt;width:179.45pt;height:24.85pt;z-index:251678720;mso-height-percent:200;mso-height-percent:200;mso-width-relative:margin;mso-height-relative:margin" stroked="f">
            <v:textbox style="mso-fit-shape-to-text:t">
              <w:txbxContent>
                <w:p w:rsidR="008F12D7" w:rsidRDefault="008F12D7">
                  <w:r w:rsidRPr="008F12D7">
                    <w:rPr>
                      <w:noProof/>
                    </w:rPr>
                    <w:drawing>
                      <wp:inline distT="0" distB="0" distL="0" distR="0">
                        <wp:extent cx="1969729" cy="224027"/>
                        <wp:effectExtent l="0" t="0" r="0" b="0"/>
                        <wp:docPr id="27" name="Image 14" descr="通用不分類_左上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 descr="通用不分類_左上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9729" cy="224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1"/>
      </w:tblGrid>
      <w:tr w:rsidR="008F12D7" w:rsidRPr="0034719E" w:rsidTr="002D6771">
        <w:trPr>
          <w:trHeight w:val="537"/>
        </w:trPr>
        <w:tc>
          <w:tcPr>
            <w:tcW w:w="816" w:type="dxa"/>
            <w:vAlign w:val="center"/>
          </w:tcPr>
          <w:p w:rsidR="008F12D7" w:rsidRPr="0034719E" w:rsidRDefault="008F12D7" w:rsidP="002D677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分數</w:t>
            </w:r>
            <w:proofErr w:type="spellEnd"/>
          </w:p>
        </w:tc>
        <w:tc>
          <w:tcPr>
            <w:tcW w:w="8931" w:type="dxa"/>
            <w:vAlign w:val="center"/>
          </w:tcPr>
          <w:p w:rsidR="008F12D7" w:rsidRPr="0034719E" w:rsidRDefault="008F12D7" w:rsidP="002D677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題目</w:t>
            </w:r>
            <w:proofErr w:type="spellEnd"/>
          </w:p>
        </w:tc>
      </w:tr>
      <w:tr w:rsidR="008F12D7" w:rsidRPr="0034719E" w:rsidTr="002D6771">
        <w:trPr>
          <w:trHeight w:val="3969"/>
        </w:trPr>
        <w:tc>
          <w:tcPr>
            <w:tcW w:w="816" w:type="dxa"/>
          </w:tcPr>
          <w:p w:rsidR="00B93816" w:rsidRPr="0034719E" w:rsidRDefault="00B93816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</w:tcPr>
          <w:p w:rsidR="008F12D7" w:rsidRPr="0034719E" w:rsidRDefault="008F12D7" w:rsidP="00B93816">
            <w:pPr>
              <w:pStyle w:val="TableParagraph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請</w:t>
            </w:r>
            <w:r w:rsidR="00C87D58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分別列舉郵局內勤、外勤的考試資格。</w:t>
            </w:r>
          </w:p>
          <w:p w:rsidR="00B93816" w:rsidRPr="0034719E" w:rsidRDefault="00B93816" w:rsidP="00B93816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8F12D7" w:rsidRPr="0034719E" w:rsidTr="002D6771">
        <w:trPr>
          <w:trHeight w:val="3967"/>
        </w:trPr>
        <w:tc>
          <w:tcPr>
            <w:tcW w:w="816" w:type="dxa"/>
          </w:tcPr>
          <w:p w:rsidR="00B93816" w:rsidRPr="0034719E" w:rsidRDefault="00B93816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</w:tcPr>
          <w:p w:rsidR="008F12D7" w:rsidRPr="0034719E" w:rsidRDefault="00C87D58" w:rsidP="00B93816">
            <w:pPr>
              <w:pStyle w:val="TableParagraph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請分別列舉郵局內勤、外勤的筆試科目及口試科目有哪些？</w:t>
            </w:r>
          </w:p>
          <w:p w:rsidR="00B93816" w:rsidRPr="0034719E" w:rsidRDefault="00B93816" w:rsidP="00B93816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8F12D7" w:rsidRPr="0034719E" w:rsidTr="002D6771">
        <w:trPr>
          <w:trHeight w:val="3972"/>
        </w:trPr>
        <w:tc>
          <w:tcPr>
            <w:tcW w:w="816" w:type="dxa"/>
          </w:tcPr>
          <w:p w:rsidR="002B3960" w:rsidRPr="0034719E" w:rsidRDefault="002B3960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</w:tcPr>
          <w:p w:rsidR="008F12D7" w:rsidRPr="0034719E" w:rsidRDefault="00C87D58" w:rsidP="00B93816">
            <w:pPr>
              <w:pStyle w:val="TableParagraph"/>
              <w:numPr>
                <w:ilvl w:val="0"/>
                <w:numId w:val="1"/>
              </w:numPr>
              <w:spacing w:line="502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請問郵局考試的筆試成績</w:t>
            </w:r>
            <w:proofErr w:type="gramStart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佔</w:t>
            </w:r>
            <w:proofErr w:type="gramEnd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比為何</w:t>
            </w:r>
            <w:r w:rsidR="008F12D7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？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內勤及外勤的總成績</w:t>
            </w:r>
            <w:proofErr w:type="gramStart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佔</w:t>
            </w:r>
            <w:proofErr w:type="gramEnd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比為何？</w:t>
            </w:r>
          </w:p>
          <w:p w:rsidR="00B93816" w:rsidRPr="0034719E" w:rsidRDefault="00B93816" w:rsidP="002B3960">
            <w:pPr>
              <w:pStyle w:val="TableParagraph"/>
              <w:spacing w:line="502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8F12D7" w:rsidRPr="0034719E" w:rsidRDefault="008F12D7" w:rsidP="008F12D7">
      <w:pPr>
        <w:rPr>
          <w:rFonts w:ascii="標楷體" w:eastAsia="標楷體" w:hAnsi="標楷體"/>
          <w:sz w:val="32"/>
          <w:szCs w:val="120"/>
        </w:rPr>
      </w:pPr>
    </w:p>
    <w:p w:rsidR="008F12D7" w:rsidRPr="0034719E" w:rsidRDefault="008F12D7" w:rsidP="008F12D7">
      <w:pPr>
        <w:rPr>
          <w:rFonts w:ascii="標楷體" w:eastAsia="標楷體" w:hAnsi="標楷體"/>
          <w:sz w:val="32"/>
          <w:szCs w:val="120"/>
        </w:rPr>
      </w:pPr>
    </w:p>
    <w:p w:rsidR="008F12D7" w:rsidRPr="0034719E" w:rsidRDefault="008F12D7" w:rsidP="008F12D7">
      <w:pPr>
        <w:jc w:val="right"/>
        <w:rPr>
          <w:rFonts w:ascii="標楷體" w:eastAsia="標楷體" w:hAnsi="標楷體"/>
          <w:sz w:val="32"/>
          <w:szCs w:val="120"/>
        </w:rPr>
      </w:pPr>
    </w:p>
    <w:p w:rsidR="008F12D7" w:rsidRPr="0034719E" w:rsidRDefault="008F12D7" w:rsidP="008F12D7">
      <w:pPr>
        <w:rPr>
          <w:rFonts w:ascii="標楷體" w:eastAsia="標楷體" w:hAnsi="標楷體"/>
          <w:sz w:val="32"/>
          <w:szCs w:val="120"/>
        </w:rPr>
      </w:pPr>
    </w:p>
    <w:p w:rsidR="00C87D58" w:rsidRPr="0034719E" w:rsidRDefault="00C87D58" w:rsidP="008F12D7">
      <w:pPr>
        <w:rPr>
          <w:rFonts w:ascii="標楷體" w:eastAsia="標楷體" w:hAnsi="標楷體"/>
          <w:sz w:val="32"/>
          <w:szCs w:val="120"/>
        </w:rPr>
      </w:pPr>
    </w:p>
    <w:p w:rsidR="00C87D58" w:rsidRPr="0034719E" w:rsidRDefault="00B84B61" w:rsidP="00C87D58">
      <w:pPr>
        <w:rPr>
          <w:rFonts w:ascii="標楷體" w:eastAsia="標楷體" w:hAnsi="標楷體"/>
          <w:sz w:val="32"/>
          <w:szCs w:val="120"/>
        </w:rPr>
      </w:pPr>
      <w:r>
        <w:rPr>
          <w:rFonts w:ascii="標楷體" w:eastAsia="標楷體" w:hAnsi="標楷體"/>
          <w:noProof/>
          <w:sz w:val="32"/>
          <w:szCs w:val="120"/>
        </w:rPr>
        <w:lastRenderedPageBreak/>
        <w:pict>
          <v:shape id="_x0000_s1108" type="#_x0000_t202" style="position:absolute;margin-left:341.9pt;margin-top:-21.7pt;width:204.65pt;height:29.2pt;z-index:251679744;mso-height-percent:200;mso-height-percent:200;mso-width-relative:margin;mso-height-relative:margin" stroked="f">
            <v:textbox style="mso-fit-shape-to-text:t">
              <w:txbxContent>
                <w:p w:rsidR="00C87D58" w:rsidRDefault="00C87D58" w:rsidP="00C87D58">
                  <w:r w:rsidRPr="008F12D7">
                    <w:rPr>
                      <w:noProof/>
                    </w:rPr>
                    <w:drawing>
                      <wp:inline distT="0" distB="0" distL="0" distR="0">
                        <wp:extent cx="2373630" cy="279251"/>
                        <wp:effectExtent l="19050" t="0" r="7620" b="0"/>
                        <wp:docPr id="54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3630" cy="279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120"/>
        </w:rPr>
        <w:pict>
          <v:shape id="_x0000_s1109" type="#_x0000_t202" style="position:absolute;margin-left:3.5pt;margin-top:-21.7pt;width:179.45pt;height:24.85pt;z-index:251680768;mso-height-percent:200;mso-height-percent:200;mso-width-relative:margin;mso-height-relative:margin" stroked="f">
            <v:textbox style="mso-fit-shape-to-text:t">
              <w:txbxContent>
                <w:p w:rsidR="00C87D58" w:rsidRDefault="00C87D58" w:rsidP="00C87D58">
                  <w:r w:rsidRPr="008F12D7">
                    <w:rPr>
                      <w:noProof/>
                    </w:rPr>
                    <w:drawing>
                      <wp:inline distT="0" distB="0" distL="0" distR="0">
                        <wp:extent cx="1969729" cy="224027"/>
                        <wp:effectExtent l="0" t="0" r="0" b="0"/>
                        <wp:docPr id="55" name="Image 14" descr="通用不分類_左上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 descr="通用不分類_左上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9729" cy="224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1"/>
      </w:tblGrid>
      <w:tr w:rsidR="00C87D58" w:rsidRPr="0034719E" w:rsidTr="002D6771">
        <w:trPr>
          <w:trHeight w:val="537"/>
        </w:trPr>
        <w:tc>
          <w:tcPr>
            <w:tcW w:w="816" w:type="dxa"/>
            <w:vAlign w:val="center"/>
          </w:tcPr>
          <w:p w:rsidR="00C87D58" w:rsidRPr="0034719E" w:rsidRDefault="00C87D58" w:rsidP="002D677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分數</w:t>
            </w:r>
            <w:proofErr w:type="spellEnd"/>
          </w:p>
        </w:tc>
        <w:tc>
          <w:tcPr>
            <w:tcW w:w="8931" w:type="dxa"/>
            <w:vAlign w:val="center"/>
          </w:tcPr>
          <w:p w:rsidR="00C87D58" w:rsidRPr="0034719E" w:rsidRDefault="00C87D58" w:rsidP="002D677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題目</w:t>
            </w:r>
            <w:proofErr w:type="spellEnd"/>
          </w:p>
        </w:tc>
      </w:tr>
      <w:tr w:rsidR="00C87D58" w:rsidRPr="0034719E" w:rsidTr="003B7A4C">
        <w:trPr>
          <w:trHeight w:val="2714"/>
        </w:trPr>
        <w:tc>
          <w:tcPr>
            <w:tcW w:w="816" w:type="dxa"/>
          </w:tcPr>
          <w:p w:rsidR="002B3960" w:rsidRPr="0034719E" w:rsidRDefault="002B3960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</w:tcPr>
          <w:p w:rsidR="00C87D58" w:rsidRPr="0034719E" w:rsidRDefault="00C87D58" w:rsidP="002B3960">
            <w:pPr>
              <w:pStyle w:val="TableParagraph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請</w:t>
            </w:r>
            <w:r w:rsidR="00B35D09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列出台鐵公司運</w:t>
            </w:r>
            <w:proofErr w:type="gramStart"/>
            <w:r w:rsidR="00B35D09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務</w:t>
            </w:r>
            <w:proofErr w:type="gramEnd"/>
            <w:r w:rsidR="00B35D09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類組11階及10階的考科有哪些？</w:t>
            </w:r>
          </w:p>
          <w:p w:rsidR="002B3960" w:rsidRPr="0034719E" w:rsidRDefault="002B3960" w:rsidP="002B3960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C87D58" w:rsidRPr="0034719E" w:rsidTr="002D6771">
        <w:trPr>
          <w:trHeight w:val="3967"/>
        </w:trPr>
        <w:tc>
          <w:tcPr>
            <w:tcW w:w="816" w:type="dxa"/>
          </w:tcPr>
          <w:p w:rsidR="002B3960" w:rsidRPr="0034719E" w:rsidRDefault="002B3960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</w:tcPr>
          <w:p w:rsidR="00C87D58" w:rsidRPr="0034719E" w:rsidRDefault="00B35D09" w:rsidP="002B3960">
            <w:pPr>
              <w:pStyle w:val="TableParagraph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請分別列出台鐵公司11階及10階的考試方式為何？筆試及口試的成績</w:t>
            </w:r>
            <w:proofErr w:type="gramStart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佔</w:t>
            </w:r>
            <w:proofErr w:type="gramEnd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比為何？</w:t>
            </w:r>
          </w:p>
          <w:p w:rsidR="002B3960" w:rsidRPr="0034719E" w:rsidRDefault="002B3960" w:rsidP="002B3960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C87D58" w:rsidRPr="0034719E" w:rsidTr="003B7A4C">
        <w:trPr>
          <w:trHeight w:val="3518"/>
        </w:trPr>
        <w:tc>
          <w:tcPr>
            <w:tcW w:w="816" w:type="dxa"/>
            <w:tcBorders>
              <w:bottom w:val="single" w:sz="4" w:space="0" w:color="auto"/>
            </w:tcBorders>
          </w:tcPr>
          <w:p w:rsidR="002B3960" w:rsidRPr="0034719E" w:rsidRDefault="002B3960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C87D58" w:rsidRPr="0034719E" w:rsidRDefault="003B7A4C" w:rsidP="003B7A4C">
            <w:pPr>
              <w:pStyle w:val="TableParagraph"/>
              <w:spacing w:line="502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10.</w:t>
            </w:r>
            <w:r w:rsidR="00B35D09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台電僱員綜合行政類組的考科有哪些</w:t>
            </w:r>
            <w:r w:rsidR="00C87D58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？</w:t>
            </w:r>
            <w:r w:rsidR="00776F42" w:rsidRPr="0034719E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</w:p>
          <w:p w:rsidR="002B3960" w:rsidRPr="0034719E" w:rsidRDefault="002B3960" w:rsidP="002B3960">
            <w:pPr>
              <w:pStyle w:val="TableParagraph"/>
              <w:spacing w:line="502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776F42" w:rsidRPr="0034719E" w:rsidTr="002B3960">
        <w:trPr>
          <w:trHeight w:val="3689"/>
        </w:trPr>
        <w:tc>
          <w:tcPr>
            <w:tcW w:w="816" w:type="dxa"/>
            <w:tcBorders>
              <w:top w:val="single" w:sz="4" w:space="0" w:color="auto"/>
            </w:tcBorders>
          </w:tcPr>
          <w:p w:rsidR="002B3960" w:rsidRPr="0034719E" w:rsidRDefault="002B3960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776F42" w:rsidRPr="0034719E" w:rsidRDefault="002B3960" w:rsidP="002B3960">
            <w:pPr>
              <w:pStyle w:val="TableParagraph"/>
              <w:spacing w:line="502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11.</w:t>
            </w:r>
            <w:r w:rsidR="00776F42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台電僱員綜合行政類組各科目的成績</w:t>
            </w:r>
            <w:proofErr w:type="gramStart"/>
            <w:r w:rsidR="00776F42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佔</w:t>
            </w:r>
            <w:proofErr w:type="gramEnd"/>
            <w:r w:rsidR="00776F42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比為多少？題型為何？</w:t>
            </w:r>
          </w:p>
          <w:p w:rsidR="002B3960" w:rsidRPr="0034719E" w:rsidRDefault="002B3960" w:rsidP="002B3960">
            <w:pPr>
              <w:pStyle w:val="TableParagraph"/>
              <w:spacing w:line="502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</w:p>
        </w:tc>
      </w:tr>
    </w:tbl>
    <w:p w:rsidR="00776F42" w:rsidRPr="0034719E" w:rsidRDefault="00776F42" w:rsidP="00C87D58">
      <w:pPr>
        <w:rPr>
          <w:rFonts w:ascii="標楷體" w:eastAsia="標楷體" w:hAnsi="標楷體"/>
          <w:sz w:val="32"/>
          <w:szCs w:val="120"/>
        </w:rPr>
      </w:pPr>
    </w:p>
    <w:p w:rsidR="00B35D09" w:rsidRPr="0034719E" w:rsidRDefault="00B84B61" w:rsidP="00C87D58">
      <w:pPr>
        <w:rPr>
          <w:rFonts w:ascii="標楷體" w:eastAsia="標楷體" w:hAnsi="標楷體"/>
          <w:sz w:val="32"/>
          <w:szCs w:val="120"/>
        </w:rPr>
      </w:pPr>
      <w:r>
        <w:rPr>
          <w:rFonts w:ascii="標楷體" w:eastAsia="標楷體" w:hAnsi="標楷體"/>
          <w:noProof/>
          <w:sz w:val="32"/>
          <w:szCs w:val="120"/>
        </w:rPr>
        <w:lastRenderedPageBreak/>
        <w:pict>
          <v:shape id="_x0000_s1111" type="#_x0000_t202" style="position:absolute;margin-left:2.9pt;margin-top:-22.3pt;width:179.45pt;height:24.85pt;z-index:251682816;mso-height-percent:200;mso-height-percent:200;mso-width-relative:margin;mso-height-relative:margin" stroked="f">
            <v:textbox style="mso-fit-shape-to-text:t">
              <w:txbxContent>
                <w:p w:rsidR="00B35D09" w:rsidRDefault="00B35D09" w:rsidP="00B35D09">
                  <w:r w:rsidRPr="008F12D7">
                    <w:rPr>
                      <w:noProof/>
                    </w:rPr>
                    <w:drawing>
                      <wp:inline distT="0" distB="0" distL="0" distR="0">
                        <wp:extent cx="1969729" cy="224027"/>
                        <wp:effectExtent l="0" t="0" r="0" b="0"/>
                        <wp:docPr id="69" name="Image 14" descr="通用不分類_左上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 descr="通用不分類_左上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9729" cy="224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120"/>
        </w:rPr>
        <w:pict>
          <v:shape id="_x0000_s1110" type="#_x0000_t202" style="position:absolute;margin-left:341.3pt;margin-top:-22.3pt;width:204.65pt;height:29.2pt;z-index:251681792;mso-height-percent:200;mso-height-percent:200;mso-width-relative:margin;mso-height-relative:margin" stroked="f">
            <v:textbox style="mso-fit-shape-to-text:t">
              <w:txbxContent>
                <w:p w:rsidR="00B35D09" w:rsidRDefault="00B35D09" w:rsidP="00B35D09">
                  <w:r w:rsidRPr="008F12D7">
                    <w:rPr>
                      <w:noProof/>
                    </w:rPr>
                    <w:drawing>
                      <wp:inline distT="0" distB="0" distL="0" distR="0">
                        <wp:extent cx="2373630" cy="279251"/>
                        <wp:effectExtent l="19050" t="0" r="7620" b="0"/>
                        <wp:docPr id="68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3630" cy="279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8946"/>
      </w:tblGrid>
      <w:tr w:rsidR="00B35D09" w:rsidRPr="0034719E" w:rsidTr="00776F42">
        <w:trPr>
          <w:trHeight w:val="549"/>
        </w:trPr>
        <w:tc>
          <w:tcPr>
            <w:tcW w:w="817" w:type="dxa"/>
            <w:vAlign w:val="center"/>
          </w:tcPr>
          <w:p w:rsidR="00B35D09" w:rsidRPr="0034719E" w:rsidRDefault="00B35D09" w:rsidP="002D677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分數</w:t>
            </w:r>
            <w:proofErr w:type="spellEnd"/>
          </w:p>
        </w:tc>
        <w:tc>
          <w:tcPr>
            <w:tcW w:w="8946" w:type="dxa"/>
            <w:vAlign w:val="center"/>
          </w:tcPr>
          <w:p w:rsidR="00B35D09" w:rsidRPr="0034719E" w:rsidRDefault="00B35D09" w:rsidP="002D677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34719E">
              <w:rPr>
                <w:rFonts w:ascii="標楷體" w:eastAsia="標楷體" w:hAnsi="標楷體" w:hint="eastAsia"/>
                <w:b/>
                <w:sz w:val="24"/>
                <w:szCs w:val="24"/>
              </w:rPr>
              <w:t>題目</w:t>
            </w:r>
            <w:proofErr w:type="spellEnd"/>
          </w:p>
        </w:tc>
      </w:tr>
      <w:tr w:rsidR="00B35D09" w:rsidRPr="0034719E" w:rsidTr="003B7A4C">
        <w:trPr>
          <w:trHeight w:val="2138"/>
        </w:trPr>
        <w:tc>
          <w:tcPr>
            <w:tcW w:w="817" w:type="dxa"/>
          </w:tcPr>
          <w:p w:rsidR="003B7A4C" w:rsidRPr="0034719E" w:rsidRDefault="003B7A4C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46" w:type="dxa"/>
          </w:tcPr>
          <w:p w:rsidR="00B35D09" w:rsidRPr="0034719E" w:rsidRDefault="0060434E" w:rsidP="002D6771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1</w:t>
            </w:r>
            <w:r w:rsidR="00776F42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2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.台電僱員考試的</w:t>
            </w:r>
            <w:r w:rsidR="002B3960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筆試及口試分別占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總成績多少</w:t>
            </w:r>
            <w:r w:rsidR="00B35D09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？</w:t>
            </w:r>
          </w:p>
          <w:p w:rsidR="002B3960" w:rsidRPr="0034719E" w:rsidRDefault="002B3960" w:rsidP="00A8310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B35D09" w:rsidRPr="0034719E" w:rsidTr="00776F42">
        <w:trPr>
          <w:trHeight w:val="2599"/>
        </w:trPr>
        <w:tc>
          <w:tcPr>
            <w:tcW w:w="817" w:type="dxa"/>
          </w:tcPr>
          <w:p w:rsidR="003B7A4C" w:rsidRPr="0034719E" w:rsidRDefault="003B7A4C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46" w:type="dxa"/>
          </w:tcPr>
          <w:p w:rsidR="00B35D09" w:rsidRPr="0034719E" w:rsidRDefault="0060434E" w:rsidP="002D6771">
            <w:pPr>
              <w:pStyle w:val="TableParagraph"/>
              <w:spacing w:line="500" w:lineRule="exact"/>
              <w:ind w:left="110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1</w:t>
            </w:r>
            <w:r w:rsidR="00776F42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3</w:t>
            </w:r>
            <w:r w:rsidRPr="0034719E">
              <w:rPr>
                <w:rFonts w:ascii="標楷體" w:eastAsia="標楷體" w:hAnsi="標楷體"/>
                <w:spacing w:val="-1"/>
                <w:sz w:val="28"/>
                <w:lang w:eastAsia="zh-TW"/>
              </w:rPr>
              <w:t>.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經濟部聯招是哪些公司委由經濟部做聯合招考</w:t>
            </w:r>
            <w:r w:rsidR="00B35D09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？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考試資格為何？</w:t>
            </w:r>
          </w:p>
          <w:p w:rsidR="003B7A4C" w:rsidRPr="0034719E" w:rsidRDefault="003B7A4C" w:rsidP="003B7A4C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B35D09" w:rsidRPr="0034719E" w:rsidTr="003B7A4C">
        <w:trPr>
          <w:trHeight w:val="3475"/>
        </w:trPr>
        <w:tc>
          <w:tcPr>
            <w:tcW w:w="817" w:type="dxa"/>
            <w:tcBorders>
              <w:bottom w:val="single" w:sz="4" w:space="0" w:color="auto"/>
            </w:tcBorders>
          </w:tcPr>
          <w:p w:rsidR="003B7A4C" w:rsidRPr="0034719E" w:rsidRDefault="003B7A4C" w:rsidP="00A8310E">
            <w:pPr>
              <w:pStyle w:val="TableParagraph"/>
              <w:rPr>
                <w:rFonts w:ascii="標楷體" w:eastAsia="標楷體" w:hAnsi="標楷體"/>
                <w:b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:rsidR="00B35D09" w:rsidRPr="0034719E" w:rsidRDefault="0060434E" w:rsidP="002D6771">
            <w:pPr>
              <w:pStyle w:val="TableParagraph"/>
              <w:spacing w:line="502" w:lineRule="exact"/>
              <w:ind w:left="110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1</w:t>
            </w:r>
            <w:r w:rsidR="00776F42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4</w:t>
            </w:r>
            <w:r w:rsidR="00B35D09" w:rsidRPr="0034719E">
              <w:rPr>
                <w:rFonts w:ascii="標楷體" w:eastAsia="標楷體" w:hAnsi="標楷體"/>
                <w:spacing w:val="-1"/>
                <w:sz w:val="28"/>
                <w:lang w:eastAsia="zh-TW"/>
              </w:rPr>
              <w:t>.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經濟部聯招企管類組的考科有哪些？</w:t>
            </w:r>
          </w:p>
          <w:p w:rsidR="003B7A4C" w:rsidRPr="0034719E" w:rsidRDefault="003B7A4C" w:rsidP="003B7A4C">
            <w:pPr>
              <w:pStyle w:val="TableParagraph"/>
              <w:spacing w:line="502" w:lineRule="exac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776F42" w:rsidRPr="0034719E" w:rsidTr="00776F42">
        <w:trPr>
          <w:trHeight w:val="37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7A4C" w:rsidRPr="0034719E" w:rsidRDefault="003B7A4C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46" w:type="dxa"/>
            <w:tcBorders>
              <w:top w:val="single" w:sz="4" w:space="0" w:color="auto"/>
              <w:bottom w:val="single" w:sz="4" w:space="0" w:color="auto"/>
            </w:tcBorders>
          </w:tcPr>
          <w:p w:rsidR="00776F42" w:rsidRPr="0034719E" w:rsidRDefault="00776F42" w:rsidP="002D6771">
            <w:pPr>
              <w:pStyle w:val="TableParagraph"/>
              <w:spacing w:line="502" w:lineRule="exact"/>
              <w:ind w:left="110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15</w:t>
            </w:r>
            <w:r w:rsidRPr="0034719E">
              <w:rPr>
                <w:rFonts w:ascii="標楷體" w:eastAsia="標楷體" w:hAnsi="標楷體"/>
                <w:spacing w:val="-1"/>
                <w:sz w:val="28"/>
                <w:lang w:eastAsia="zh-TW"/>
              </w:rPr>
              <w:t>.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經濟部聯招企管類組各科目的成績</w:t>
            </w:r>
            <w:proofErr w:type="gramStart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佔</w:t>
            </w:r>
            <w:proofErr w:type="gramEnd"/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比為多少？題型為何？</w:t>
            </w:r>
          </w:p>
          <w:p w:rsidR="003B7A4C" w:rsidRPr="0034719E" w:rsidRDefault="003B7A4C" w:rsidP="003B7A4C">
            <w:pPr>
              <w:pStyle w:val="TableParagraph"/>
              <w:spacing w:line="502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</w:p>
        </w:tc>
      </w:tr>
      <w:tr w:rsidR="00776F42" w:rsidRPr="0034719E" w:rsidTr="003B7A4C">
        <w:trPr>
          <w:trHeight w:val="19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C" w:rsidRPr="0034719E" w:rsidRDefault="003B7A4C" w:rsidP="00A8310E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F42" w:rsidRPr="0034719E" w:rsidRDefault="00776F42" w:rsidP="002D6771">
            <w:pPr>
              <w:pStyle w:val="TableParagraph"/>
              <w:spacing w:line="502" w:lineRule="exact"/>
              <w:ind w:left="110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16</w:t>
            </w:r>
            <w:r w:rsidRPr="0034719E">
              <w:rPr>
                <w:rFonts w:ascii="標楷體" w:eastAsia="標楷體" w:hAnsi="標楷體"/>
                <w:spacing w:val="-1"/>
                <w:sz w:val="28"/>
                <w:lang w:eastAsia="zh-TW"/>
              </w:rPr>
              <w:t>.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經濟部聯招</w:t>
            </w:r>
            <w:r w:rsidR="003B7A4C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筆試及口試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的</w:t>
            </w:r>
            <w:r w:rsidR="003B7A4C"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成績各占</w:t>
            </w:r>
            <w:r w:rsidRPr="0034719E">
              <w:rPr>
                <w:rFonts w:ascii="標楷體" w:eastAsia="標楷體" w:hAnsi="標楷體" w:cs="細明體" w:hint="eastAsia"/>
                <w:spacing w:val="-1"/>
                <w:sz w:val="28"/>
                <w:lang w:eastAsia="zh-TW"/>
              </w:rPr>
              <w:t>總成績多少？</w:t>
            </w:r>
          </w:p>
          <w:p w:rsidR="003B7A4C" w:rsidRPr="0034719E" w:rsidRDefault="003B7A4C" w:rsidP="00A8310E">
            <w:pPr>
              <w:pStyle w:val="TableParagraph"/>
              <w:spacing w:line="502" w:lineRule="exact"/>
              <w:rPr>
                <w:rFonts w:ascii="標楷體" w:eastAsia="標楷體" w:hAnsi="標楷體" w:cs="細明體"/>
                <w:spacing w:val="-1"/>
                <w:sz w:val="28"/>
                <w:lang w:eastAsia="zh-TW"/>
              </w:rPr>
            </w:pPr>
          </w:p>
        </w:tc>
      </w:tr>
    </w:tbl>
    <w:p w:rsidR="00B35D09" w:rsidRPr="0034719E" w:rsidRDefault="00B35D09" w:rsidP="003B7A4C">
      <w:pPr>
        <w:rPr>
          <w:rFonts w:ascii="標楷體" w:eastAsia="標楷體" w:hAnsi="標楷體"/>
          <w:sz w:val="32"/>
          <w:szCs w:val="120"/>
        </w:rPr>
      </w:pPr>
    </w:p>
    <w:sectPr w:rsidR="00B35D09" w:rsidRPr="0034719E" w:rsidSect="001644D3">
      <w:type w:val="continuous"/>
      <w:pgSz w:w="11907" w:h="16840" w:code="9"/>
      <w:pgMar w:top="1298" w:right="318" w:bottom="170" w:left="601" w:header="720" w:footer="72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40" w:rsidRDefault="00E34A40" w:rsidP="008F12D7">
      <w:r>
        <w:separator/>
      </w:r>
    </w:p>
  </w:endnote>
  <w:endnote w:type="continuationSeparator" w:id="0">
    <w:p w:rsidR="00E34A40" w:rsidRDefault="00E34A40" w:rsidP="008F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40" w:rsidRDefault="00E34A40" w:rsidP="008F12D7">
      <w:r>
        <w:separator/>
      </w:r>
    </w:p>
  </w:footnote>
  <w:footnote w:type="continuationSeparator" w:id="0">
    <w:p w:rsidR="00E34A40" w:rsidRDefault="00E34A40" w:rsidP="008F1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77"/>
    <w:multiLevelType w:val="hybridMultilevel"/>
    <w:tmpl w:val="BBC4C60E"/>
    <w:lvl w:ilvl="0" w:tplc="A06E422A">
      <w:start w:val="1"/>
      <w:numFmt w:val="decimal"/>
      <w:lvlText w:val="%1."/>
      <w:lvlJc w:val="left"/>
      <w:pPr>
        <w:ind w:left="47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>
    <w:nsid w:val="13235487"/>
    <w:multiLevelType w:val="hybridMultilevel"/>
    <w:tmpl w:val="5778F8A4"/>
    <w:lvl w:ilvl="0" w:tplc="85B4E3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2E725116">
      <w:start w:val="1"/>
      <w:numFmt w:val="taiwaneseCountingThousand"/>
      <w:lvlText w:val="(%2)"/>
      <w:lvlJc w:val="left"/>
      <w:pPr>
        <w:ind w:left="105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">
    <w:nsid w:val="3181540B"/>
    <w:multiLevelType w:val="hybridMultilevel"/>
    <w:tmpl w:val="BBC4C60E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細明體" w:eastAsia="細明體" w:hAnsi="細明體" w:cs="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70" w:hanging="480"/>
      </w:pPr>
    </w:lvl>
    <w:lvl w:ilvl="2" w:tplc="FFFFFFFF" w:tentative="1">
      <w:start w:val="1"/>
      <w:numFmt w:val="lowerRoman"/>
      <w:lvlText w:val="%3."/>
      <w:lvlJc w:val="right"/>
      <w:pPr>
        <w:ind w:left="1550" w:hanging="480"/>
      </w:pPr>
    </w:lvl>
    <w:lvl w:ilvl="3" w:tplc="FFFFFFFF" w:tentative="1">
      <w:start w:val="1"/>
      <w:numFmt w:val="decimal"/>
      <w:lvlText w:val="%4."/>
      <w:lvlJc w:val="left"/>
      <w:pPr>
        <w:ind w:left="2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10" w:hanging="480"/>
      </w:pPr>
    </w:lvl>
    <w:lvl w:ilvl="5" w:tplc="FFFFFFFF" w:tentative="1">
      <w:start w:val="1"/>
      <w:numFmt w:val="lowerRoman"/>
      <w:lvlText w:val="%6."/>
      <w:lvlJc w:val="right"/>
      <w:pPr>
        <w:ind w:left="2990" w:hanging="480"/>
      </w:pPr>
    </w:lvl>
    <w:lvl w:ilvl="6" w:tplc="FFFFFFFF" w:tentative="1">
      <w:start w:val="1"/>
      <w:numFmt w:val="decimal"/>
      <w:lvlText w:val="%7."/>
      <w:lvlJc w:val="left"/>
      <w:pPr>
        <w:ind w:left="3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50" w:hanging="480"/>
      </w:pPr>
    </w:lvl>
    <w:lvl w:ilvl="8" w:tplc="FFFFFFFF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016"/>
    <w:rsid w:val="001644D3"/>
    <w:rsid w:val="002B3960"/>
    <w:rsid w:val="002C062F"/>
    <w:rsid w:val="002D488F"/>
    <w:rsid w:val="0034719E"/>
    <w:rsid w:val="003B7A4C"/>
    <w:rsid w:val="004D3523"/>
    <w:rsid w:val="004F0541"/>
    <w:rsid w:val="00507630"/>
    <w:rsid w:val="00520B7B"/>
    <w:rsid w:val="0060434E"/>
    <w:rsid w:val="0062518B"/>
    <w:rsid w:val="00776F42"/>
    <w:rsid w:val="007A78CA"/>
    <w:rsid w:val="008F12D7"/>
    <w:rsid w:val="00900790"/>
    <w:rsid w:val="0095660E"/>
    <w:rsid w:val="009F1D56"/>
    <w:rsid w:val="00A8310E"/>
    <w:rsid w:val="00AA251E"/>
    <w:rsid w:val="00AB5016"/>
    <w:rsid w:val="00B35D09"/>
    <w:rsid w:val="00B84B61"/>
    <w:rsid w:val="00B93816"/>
    <w:rsid w:val="00C87D58"/>
    <w:rsid w:val="00E34A40"/>
    <w:rsid w:val="00E6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8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B501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B501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B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5016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B501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016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8F1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12D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1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12D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043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434E"/>
  </w:style>
  <w:style w:type="character" w:customStyle="1" w:styleId="ab">
    <w:name w:val="註解文字 字元"/>
    <w:basedOn w:val="a0"/>
    <w:link w:val="aa"/>
    <w:uiPriority w:val="99"/>
    <w:semiHidden/>
    <w:rsid w:val="0060434E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434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04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79F1-1606-42C6-ABB3-5EA0F553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2024-11-27T09:54:00Z</cp:lastPrinted>
  <dcterms:created xsi:type="dcterms:W3CDTF">2025-01-13T06:13:00Z</dcterms:created>
  <dcterms:modified xsi:type="dcterms:W3CDTF">2025-01-13T06:13:00Z</dcterms:modified>
</cp:coreProperties>
</file>